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F" w:rsidRDefault="009A6623" w:rsidP="00097AD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ORDEM DO DIA Nº 20</w:t>
      </w:r>
      <w:r w:rsidR="00097A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/2021</w:t>
      </w:r>
    </w:p>
    <w:p w:rsidR="00097ADF" w:rsidRDefault="00097ADF" w:rsidP="00097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2506D3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9A6623">
        <w:rPr>
          <w:rFonts w:ascii="Times New Roman" w:eastAsia="Times New Roman" w:hAnsi="Times New Roman"/>
          <w:b/>
          <w:sz w:val="24"/>
          <w:szCs w:val="24"/>
          <w:lang w:eastAsia="pt-BR"/>
        </w:rPr>
        <w:t>16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Sessão ordinária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do 2º período da Primeira Sessão Legislativa da 17ª Legislatura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ser realizada no dia </w:t>
      </w:r>
      <w:r w:rsidR="009A6623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03</w:t>
      </w:r>
      <w:r w:rsidR="00A10E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de </w:t>
      </w:r>
      <w:r w:rsidR="009A6623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Novembro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às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19:00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hrs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., no </w:t>
      </w:r>
      <w:r w:rsidR="009A6623">
        <w:rPr>
          <w:rFonts w:ascii="Times New Roman" w:eastAsia="Times New Roman" w:hAnsi="Times New Roman"/>
          <w:sz w:val="24"/>
          <w:szCs w:val="24"/>
          <w:lang w:eastAsia="pt-BR"/>
        </w:rPr>
        <w:t xml:space="preserve">Ginásio da Escola Estadual Bonifácio </w:t>
      </w:r>
      <w:proofErr w:type="spellStart"/>
      <w:r w:rsidR="009A6623">
        <w:rPr>
          <w:rFonts w:ascii="Times New Roman" w:eastAsia="Times New Roman" w:hAnsi="Times New Roman"/>
          <w:sz w:val="24"/>
          <w:szCs w:val="24"/>
          <w:lang w:eastAsia="pt-BR"/>
        </w:rPr>
        <w:t>Sacheti</w:t>
      </w:r>
      <w:proofErr w:type="spellEnd"/>
      <w:r w:rsidR="009A662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9A6623" w:rsidRPr="009A6623">
        <w:rPr>
          <w:rFonts w:ascii="Times New Roman" w:eastAsia="Times New Roman" w:hAnsi="Times New Roman"/>
          <w:b/>
          <w:sz w:val="24"/>
          <w:szCs w:val="24"/>
          <w:lang w:eastAsia="pt-BR"/>
        </w:rPr>
        <w:t>Distrito de Ouro Branco do Sul</w:t>
      </w:r>
      <w:r w:rsidRPr="009A6623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223099" w:rsidRDefault="00223099" w:rsidP="002506D3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2506D3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PEQUENO EXPEDIENTE</w:t>
      </w:r>
    </w:p>
    <w:p w:rsidR="00223099" w:rsidRDefault="00223099" w:rsidP="002506D3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</w:p>
    <w:p w:rsidR="00097ADF" w:rsidRDefault="00097ADF" w:rsidP="00097ADF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e votação da ata Anterior;</w:t>
      </w:r>
    </w:p>
    <w:p w:rsidR="00A10E38" w:rsidRDefault="00097ADF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de Correspondências;</w:t>
      </w:r>
    </w:p>
    <w:p w:rsidR="00211953" w:rsidRPr="007127AF" w:rsidRDefault="00CD3D5C" w:rsidP="00211953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27AF"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mensagem </w:t>
      </w:r>
      <w:r w:rsidR="00074CCF" w:rsidRPr="007127AF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</w:t>
      </w:r>
      <w:r w:rsidR="00211953" w:rsidRPr="007127AF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06</w:t>
      </w:r>
      <w:r w:rsidRPr="007127AF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/2021</w:t>
      </w:r>
      <w:r w:rsidRPr="007127AF"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</w:t>
      </w:r>
      <w:r w:rsidRPr="007127AF">
        <w:rPr>
          <w:rFonts w:ascii="Times New Roman" w:eastAsia="Times New Roman" w:hAnsi="Times New Roman"/>
          <w:b/>
          <w:sz w:val="24"/>
          <w:szCs w:val="24"/>
          <w:lang w:eastAsia="pt-BR"/>
        </w:rPr>
        <w:t>Projeto de Lei LM</w:t>
      </w:r>
      <w:r w:rsidR="00A75836" w:rsidRPr="007127AF">
        <w:rPr>
          <w:rFonts w:ascii="Times New Roman" w:eastAsia="Times New Roman" w:hAnsi="Times New Roman"/>
          <w:sz w:val="24"/>
          <w:szCs w:val="24"/>
          <w:lang w:eastAsia="pt-BR"/>
        </w:rPr>
        <w:t xml:space="preserve"> de mesmo numero de autoria de todos os</w:t>
      </w:r>
      <w:r w:rsidRPr="007127AF">
        <w:rPr>
          <w:rFonts w:ascii="Times New Roman" w:eastAsia="Times New Roman" w:hAnsi="Times New Roman"/>
          <w:sz w:val="24"/>
          <w:szCs w:val="24"/>
          <w:lang w:eastAsia="pt-BR"/>
        </w:rPr>
        <w:t xml:space="preserve"> vereadores que dispõe sobre: “</w:t>
      </w:r>
      <w:r w:rsidR="00211953" w:rsidRPr="007127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Denominação da </w:t>
      </w:r>
      <w:proofErr w:type="gramStart"/>
      <w:r w:rsidR="00211953" w:rsidRPr="007127AF">
        <w:rPr>
          <w:rFonts w:ascii="Times New Roman" w:eastAsia="Times New Roman" w:hAnsi="Times New Roman"/>
          <w:b/>
          <w:sz w:val="24"/>
          <w:szCs w:val="24"/>
          <w:lang w:eastAsia="pt-BR"/>
        </w:rPr>
        <w:t>Av.</w:t>
      </w:r>
      <w:proofErr w:type="gramEnd"/>
      <w:r w:rsidR="00211953" w:rsidRPr="007127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projetada A</w:t>
      </w:r>
      <w:r w:rsidR="00211953" w:rsidRPr="007127A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, localizada no Bairro Novo Santo Antônio em  Itiquira, Estado de Mato Grosso para Av. Sebastiana Maria Teodoro Menezes</w:t>
      </w:r>
      <w:r w:rsidR="00423FC6" w:rsidRPr="007127A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;</w:t>
      </w:r>
    </w:p>
    <w:p w:rsidR="002D7B5D" w:rsidRDefault="00423FC6" w:rsidP="002D7B5D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mensagem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nº07</w:t>
      </w:r>
      <w:r w:rsidRPr="00CD3D5C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/2021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</w:t>
      </w:r>
      <w:r w:rsidRPr="00CD3D5C">
        <w:rPr>
          <w:rFonts w:ascii="Times New Roman" w:eastAsia="Times New Roman" w:hAnsi="Times New Roman"/>
          <w:b/>
          <w:sz w:val="24"/>
          <w:szCs w:val="24"/>
          <w:lang w:eastAsia="pt-BR"/>
        </w:rPr>
        <w:t>Projeto de Lei LM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mesmo numero de autoria </w:t>
      </w:r>
      <w:r w:rsidR="002D7B5D">
        <w:rPr>
          <w:rFonts w:ascii="Times New Roman" w:eastAsia="Times New Roman" w:hAnsi="Times New Roman"/>
          <w:sz w:val="24"/>
          <w:szCs w:val="24"/>
          <w:lang w:eastAsia="pt-BR"/>
        </w:rPr>
        <w:t>da mesa diretora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sobre: “</w:t>
      </w:r>
      <w:r w:rsidR="002D7B5D" w:rsidRPr="002D7B5D">
        <w:rPr>
          <w:rFonts w:ascii="Times New Roman" w:hAnsi="Times New Roman"/>
          <w:b/>
          <w:color w:val="000000"/>
          <w:sz w:val="24"/>
          <w:szCs w:val="24"/>
        </w:rPr>
        <w:t>modificação do §1º do</w:t>
      </w:r>
      <w:proofErr w:type="gramStart"/>
      <w:r w:rsidR="002D7B5D" w:rsidRPr="002D7B5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End"/>
      <w:r w:rsidR="002D7B5D" w:rsidRPr="002D7B5D">
        <w:rPr>
          <w:rFonts w:ascii="Times New Roman" w:hAnsi="Times New Roman"/>
          <w:b/>
          <w:color w:val="000000"/>
          <w:sz w:val="24"/>
          <w:szCs w:val="24"/>
        </w:rPr>
        <w:t>artigo 2º da Lei Municipal nº 776/2013, que trata sobre a</w:t>
      </w:r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autorização ao Poder Legislativo </w:t>
      </w:r>
      <w:proofErr w:type="spellStart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Municipál</w:t>
      </w:r>
      <w:proofErr w:type="spellEnd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firmar </w:t>
      </w:r>
      <w:proofErr w:type="spellStart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convêncio</w:t>
      </w:r>
      <w:proofErr w:type="spellEnd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com instituições bancárias/cooperativas, que tenham interesse em fornecer créditos aos </w:t>
      </w:r>
      <w:proofErr w:type="gramStart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vereadores</w:t>
      </w:r>
      <w:proofErr w:type="gramEnd"/>
      <w:r w:rsidR="002D7B5D" w:rsidRP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/funcionários, sob a garantia de consignação em folha de pag</w:t>
      </w:r>
      <w:r w:rsidR="002D7B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amento e dá outras providências”;</w:t>
      </w:r>
    </w:p>
    <w:p w:rsidR="00687672" w:rsidRPr="002D7B5D" w:rsidRDefault="00687672" w:rsidP="00687672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87672">
        <w:rPr>
          <w:rFonts w:ascii="Times New Roman" w:hAnsi="Times New Roman"/>
          <w:bCs/>
          <w:sz w:val="24"/>
          <w:szCs w:val="24"/>
        </w:rPr>
        <w:t>Encaminha projeto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Pr="00687672">
        <w:rPr>
          <w:rFonts w:ascii="Times New Roman" w:hAnsi="Times New Roman"/>
          <w:bCs/>
          <w:sz w:val="24"/>
          <w:szCs w:val="24"/>
        </w:rPr>
        <w:t xml:space="preserve"> para devidas comissões para analise e emissão de parecer</w:t>
      </w:r>
      <w:r w:rsidR="002E1C39">
        <w:rPr>
          <w:rFonts w:ascii="Times New Roman" w:hAnsi="Times New Roman"/>
          <w:bCs/>
          <w:sz w:val="24"/>
          <w:szCs w:val="24"/>
        </w:rPr>
        <w:t>es</w:t>
      </w:r>
      <w:r w:rsidRPr="00687672">
        <w:rPr>
          <w:rFonts w:ascii="Times New Roman" w:hAnsi="Times New Roman"/>
          <w:bCs/>
          <w:sz w:val="24"/>
          <w:szCs w:val="24"/>
        </w:rPr>
        <w:t xml:space="preserve"> sobre a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Pr="00687672">
        <w:rPr>
          <w:rFonts w:ascii="Times New Roman" w:hAnsi="Times New Roman"/>
          <w:bCs/>
          <w:sz w:val="24"/>
          <w:szCs w:val="24"/>
        </w:rPr>
        <w:t xml:space="preserve"> matéria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Pr="00687672">
        <w:rPr>
          <w:rFonts w:ascii="Times New Roman" w:hAnsi="Times New Roman"/>
          <w:bCs/>
          <w:sz w:val="24"/>
          <w:szCs w:val="24"/>
        </w:rPr>
        <w:t>;</w:t>
      </w:r>
    </w:p>
    <w:p w:rsidR="002D7B5D" w:rsidRPr="00687672" w:rsidRDefault="002D7B5D" w:rsidP="00687672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 xml:space="preserve">Leitura e votação da </w:t>
      </w:r>
      <w:r w:rsidRPr="002D7B5D">
        <w:rPr>
          <w:rFonts w:ascii="Times New Roman" w:hAnsi="Times New Roman"/>
          <w:b/>
          <w:bCs/>
          <w:sz w:val="24"/>
          <w:szCs w:val="24"/>
          <w:u w:val="single"/>
        </w:rPr>
        <w:t>Moção de Pesar nº 03/2021</w:t>
      </w:r>
      <w:r>
        <w:rPr>
          <w:rFonts w:ascii="Times New Roman" w:hAnsi="Times New Roman"/>
          <w:bCs/>
          <w:sz w:val="24"/>
          <w:szCs w:val="24"/>
        </w:rPr>
        <w:t xml:space="preserve"> de autoria do Vereador Zé Gordo;</w:t>
      </w:r>
    </w:p>
    <w:p w:rsidR="00097ADF" w:rsidRPr="00F94DC5" w:rsidRDefault="00097ADF" w:rsidP="00097ADF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Leitura e votação das Indicações de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nºs</w:t>
      </w:r>
      <w:proofErr w:type="spellEnd"/>
      <w:r w:rsidR="002D7B5D">
        <w:rPr>
          <w:rFonts w:ascii="Times New Roman" w:hAnsi="Times New Roman"/>
          <w:b/>
          <w:sz w:val="24"/>
          <w:szCs w:val="24"/>
        </w:rPr>
        <w:t xml:space="preserve"> </w:t>
      </w:r>
      <w:r w:rsidR="002D7B5D" w:rsidRPr="00605445">
        <w:rPr>
          <w:rFonts w:ascii="Times New Roman" w:hAnsi="Times New Roman"/>
          <w:b/>
          <w:sz w:val="24"/>
          <w:szCs w:val="24"/>
        </w:rPr>
        <w:t>195 a 198</w:t>
      </w:r>
      <w:r w:rsidRPr="00605445">
        <w:rPr>
          <w:rFonts w:ascii="Times New Roman" w:hAnsi="Times New Roman"/>
          <w:b/>
          <w:sz w:val="24"/>
          <w:szCs w:val="24"/>
        </w:rPr>
        <w:t>/21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A75836" w:rsidRPr="007127AF" w:rsidRDefault="002506D3" w:rsidP="007127AF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29BA">
        <w:rPr>
          <w:rFonts w:ascii="Times New Roman" w:hAnsi="Times New Roman"/>
          <w:sz w:val="24"/>
          <w:szCs w:val="24"/>
        </w:rPr>
        <w:t>Palavra livre</w:t>
      </w:r>
      <w:r w:rsidR="0027496D">
        <w:rPr>
          <w:rFonts w:ascii="Times New Roman" w:hAnsi="Times New Roman"/>
          <w:sz w:val="24"/>
          <w:szCs w:val="24"/>
        </w:rPr>
        <w:t>.</w:t>
      </w:r>
    </w:p>
    <w:p w:rsidR="00097ADF" w:rsidRPr="002E1C39" w:rsidRDefault="00B30313" w:rsidP="002E1C39">
      <w:pPr>
        <w:tabs>
          <w:tab w:val="left" w:pos="426"/>
          <w:tab w:val="left" w:pos="13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GRANDE EXPEDIENTE</w:t>
      </w:r>
    </w:p>
    <w:p w:rsidR="00A75836" w:rsidRDefault="00A75836" w:rsidP="00605445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1525" w:rsidRPr="00381525" w:rsidRDefault="005129BA" w:rsidP="00381525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D7B5D"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 w:rsidR="002D7B5D" w:rsidRPr="00381525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33/21</w:t>
      </w:r>
      <w:r w:rsidR="002D7B5D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 Poder Executivo que dispõe sobre: </w:t>
      </w:r>
      <w:proofErr w:type="gramStart"/>
      <w:r w:rsidR="002D7B5D">
        <w:rPr>
          <w:rFonts w:ascii="Times New Roman" w:eastAsia="Times New Roman" w:hAnsi="Times New Roman"/>
          <w:sz w:val="24"/>
          <w:szCs w:val="24"/>
          <w:lang w:eastAsia="pt-BR"/>
        </w:rPr>
        <w:t xml:space="preserve">“ </w:t>
      </w:r>
      <w:proofErr w:type="gramEnd"/>
      <w:r w:rsidR="00381525" w:rsidRPr="00381525">
        <w:rPr>
          <w:rFonts w:ascii="Times New Roman" w:hAnsi="Times New Roman"/>
          <w:b/>
          <w:bCs/>
          <w:sz w:val="24"/>
          <w:szCs w:val="24"/>
        </w:rPr>
        <w:t xml:space="preserve">Institui o Regime de </w:t>
      </w:r>
      <w:proofErr w:type="spellStart"/>
      <w:r w:rsidR="00381525" w:rsidRPr="00381525">
        <w:rPr>
          <w:rFonts w:ascii="Times New Roman" w:hAnsi="Times New Roman"/>
          <w:b/>
          <w:bCs/>
          <w:sz w:val="24"/>
          <w:szCs w:val="24"/>
        </w:rPr>
        <w:t>Previdencia</w:t>
      </w:r>
      <w:proofErr w:type="spellEnd"/>
      <w:r w:rsidR="00381525" w:rsidRPr="00381525">
        <w:rPr>
          <w:rFonts w:ascii="Times New Roman" w:hAnsi="Times New Roman"/>
          <w:b/>
          <w:bCs/>
          <w:sz w:val="24"/>
          <w:szCs w:val="24"/>
        </w:rPr>
        <w:t xml:space="preserve"> Complementar no âmbito do </w:t>
      </w:r>
      <w:proofErr w:type="spellStart"/>
      <w:r w:rsidR="00381525" w:rsidRPr="00381525">
        <w:rPr>
          <w:rFonts w:ascii="Times New Roman" w:hAnsi="Times New Roman"/>
          <w:b/>
          <w:bCs/>
          <w:sz w:val="24"/>
          <w:szCs w:val="24"/>
        </w:rPr>
        <w:t>Municipio</w:t>
      </w:r>
      <w:proofErr w:type="spellEnd"/>
      <w:r w:rsidR="00381525" w:rsidRPr="00381525">
        <w:rPr>
          <w:rFonts w:ascii="Times New Roman" w:hAnsi="Times New Roman"/>
          <w:b/>
          <w:bCs/>
          <w:sz w:val="24"/>
          <w:szCs w:val="24"/>
        </w:rPr>
        <w:t xml:space="preserve"> de Itiquira/MT; fixa o </w:t>
      </w:r>
      <w:proofErr w:type="spellStart"/>
      <w:r w:rsidR="00381525" w:rsidRPr="00381525">
        <w:rPr>
          <w:rFonts w:ascii="Times New Roman" w:hAnsi="Times New Roman"/>
          <w:b/>
          <w:bCs/>
          <w:sz w:val="24"/>
          <w:szCs w:val="24"/>
        </w:rPr>
        <w:t>limete</w:t>
      </w:r>
      <w:proofErr w:type="spellEnd"/>
      <w:r w:rsidR="00381525" w:rsidRPr="00381525">
        <w:rPr>
          <w:rFonts w:ascii="Times New Roman" w:hAnsi="Times New Roman"/>
          <w:b/>
          <w:bCs/>
          <w:sz w:val="24"/>
          <w:szCs w:val="24"/>
        </w:rPr>
        <w:t xml:space="preserve"> máximo para a concessão de </w:t>
      </w:r>
      <w:proofErr w:type="spellStart"/>
      <w:r w:rsidR="00381525" w:rsidRPr="00381525">
        <w:rPr>
          <w:rFonts w:ascii="Times New Roman" w:hAnsi="Times New Roman"/>
          <w:b/>
          <w:bCs/>
          <w:sz w:val="24"/>
          <w:szCs w:val="24"/>
        </w:rPr>
        <w:t>aponsetadoria</w:t>
      </w:r>
      <w:proofErr w:type="spellEnd"/>
      <w:r w:rsidR="00381525" w:rsidRPr="00381525">
        <w:rPr>
          <w:rFonts w:ascii="Times New Roman" w:hAnsi="Times New Roman"/>
          <w:b/>
          <w:bCs/>
          <w:sz w:val="24"/>
          <w:szCs w:val="24"/>
        </w:rPr>
        <w:t xml:space="preserve"> e pensões pelo regime de previdência de que trata o art. 40 da Constituição Federal; autoriza a adesão a plano de benefícios de previdências complementar e da outras providencias</w:t>
      </w:r>
      <w:r w:rsidR="00381525">
        <w:rPr>
          <w:rFonts w:ascii="Times New Roman" w:hAnsi="Times New Roman"/>
          <w:b/>
          <w:bCs/>
          <w:sz w:val="24"/>
          <w:szCs w:val="24"/>
        </w:rPr>
        <w:t>.”;</w:t>
      </w:r>
    </w:p>
    <w:p w:rsidR="00097ADF" w:rsidRDefault="00097ADF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>Palavra Livre.</w:t>
      </w:r>
    </w:p>
    <w:p w:rsidR="002506D3" w:rsidRPr="002506D3" w:rsidRDefault="002506D3" w:rsidP="005129BA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27496D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Secretaria de Administração da Câmara</w:t>
      </w:r>
      <w:r w:rsidR="00605445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Itiquira/MT, em 29</w:t>
      </w:r>
      <w:r w:rsid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 de outu</w:t>
      </w:r>
      <w:r w:rsidR="00B30313">
        <w:rPr>
          <w:rFonts w:ascii="Times New Roman" w:eastAsia="Times New Roman" w:hAnsi="Times New Roman"/>
          <w:sz w:val="24"/>
          <w:szCs w:val="24"/>
          <w:lang w:eastAsia="pt-BR"/>
        </w:rPr>
        <w:t>bro de 2021.</w:t>
      </w:r>
      <w:bookmarkStart w:id="0" w:name="_GoBack"/>
      <w:bookmarkEnd w:id="0"/>
    </w:p>
    <w:p w:rsidR="00A75836" w:rsidRDefault="00A75836" w:rsidP="007127AF">
      <w:pPr>
        <w:tabs>
          <w:tab w:val="left" w:pos="420"/>
          <w:tab w:val="center" w:pos="425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3D5C" w:rsidRDefault="00CD3D5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737" w:type="dxa"/>
        <w:tblLook w:val="04A0" w:firstRow="1" w:lastRow="0" w:firstColumn="1" w:lastColumn="0" w:noHBand="0" w:noVBand="1"/>
      </w:tblPr>
      <w:tblGrid>
        <w:gridCol w:w="17972"/>
        <w:gridCol w:w="222"/>
      </w:tblGrid>
      <w:tr w:rsidR="00097ADF" w:rsidTr="002506D3">
        <w:tc>
          <w:tcPr>
            <w:tcW w:w="8501" w:type="dxa"/>
            <w:hideMark/>
          </w:tcPr>
          <w:tbl>
            <w:tblPr>
              <w:tblW w:w="17756" w:type="dxa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89"/>
              <w:gridCol w:w="3989"/>
            </w:tblGrid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>Alcídes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Anfilófio de Campos Ferreira </w:t>
                  </w:r>
                </w:p>
              </w:tc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>Cleibia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 xml:space="preserve"> Pacheco Ferreira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                  Presidente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 w:rsidP="0083648E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sz w:val="24"/>
                    </w:rPr>
                    <w:t>Secretária de Administração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5491" w:rsidRPr="00097ADF" w:rsidRDefault="00CD5491" w:rsidP="00B30313">
      <w:pPr>
        <w:spacing w:after="0" w:line="240" w:lineRule="auto"/>
      </w:pPr>
    </w:p>
    <w:sectPr w:rsidR="00CD5491" w:rsidRPr="00097A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AF" w:rsidRDefault="007127AF" w:rsidP="00614938">
      <w:pPr>
        <w:spacing w:after="0" w:line="240" w:lineRule="auto"/>
      </w:pPr>
      <w:r>
        <w:separator/>
      </w:r>
    </w:p>
  </w:endnote>
  <w:endnote w:type="continuationSeparator" w:id="0">
    <w:p w:rsidR="007127AF" w:rsidRDefault="007127AF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AF" w:rsidRDefault="007127A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F9A6A96" wp14:editId="51F7BA88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AF" w:rsidRDefault="007127AF" w:rsidP="00614938">
      <w:pPr>
        <w:spacing w:after="0" w:line="240" w:lineRule="auto"/>
      </w:pPr>
      <w:r>
        <w:separator/>
      </w:r>
    </w:p>
  </w:footnote>
  <w:footnote w:type="continuationSeparator" w:id="0">
    <w:p w:rsidR="007127AF" w:rsidRDefault="007127AF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AF" w:rsidRDefault="007127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663743" wp14:editId="0962D538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10A"/>
    <w:multiLevelType w:val="hybridMultilevel"/>
    <w:tmpl w:val="DF0EB358"/>
    <w:lvl w:ilvl="0" w:tplc="C3D202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A7C"/>
    <w:multiLevelType w:val="hybridMultilevel"/>
    <w:tmpl w:val="0B726A5A"/>
    <w:lvl w:ilvl="0" w:tplc="DFE6FA22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70553"/>
    <w:multiLevelType w:val="hybridMultilevel"/>
    <w:tmpl w:val="F3A6BB48"/>
    <w:lvl w:ilvl="0" w:tplc="3A5ADD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57EE"/>
    <w:multiLevelType w:val="hybridMultilevel"/>
    <w:tmpl w:val="6F0EE96E"/>
    <w:lvl w:ilvl="0" w:tplc="AA8893B8">
      <w:start w:val="1"/>
      <w:numFmt w:val="decimalZero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2DF4"/>
    <w:rsid w:val="00073AD1"/>
    <w:rsid w:val="00074CCF"/>
    <w:rsid w:val="00097ADF"/>
    <w:rsid w:val="000C2574"/>
    <w:rsid w:val="000F3C42"/>
    <w:rsid w:val="000F5024"/>
    <w:rsid w:val="00104FE8"/>
    <w:rsid w:val="00127C0E"/>
    <w:rsid w:val="00155A84"/>
    <w:rsid w:val="0016720A"/>
    <w:rsid w:val="001A7910"/>
    <w:rsid w:val="00211953"/>
    <w:rsid w:val="00223099"/>
    <w:rsid w:val="002506D3"/>
    <w:rsid w:val="00261F96"/>
    <w:rsid w:val="00273F7D"/>
    <w:rsid w:val="0027496D"/>
    <w:rsid w:val="002D7B5D"/>
    <w:rsid w:val="002E1C39"/>
    <w:rsid w:val="002F0ECE"/>
    <w:rsid w:val="002F5965"/>
    <w:rsid w:val="0033647A"/>
    <w:rsid w:val="00381525"/>
    <w:rsid w:val="003E7675"/>
    <w:rsid w:val="004121E4"/>
    <w:rsid w:val="00423FC6"/>
    <w:rsid w:val="00430C6F"/>
    <w:rsid w:val="0046237B"/>
    <w:rsid w:val="005129BA"/>
    <w:rsid w:val="005650AB"/>
    <w:rsid w:val="005755FE"/>
    <w:rsid w:val="00594489"/>
    <w:rsid w:val="00605445"/>
    <w:rsid w:val="00614938"/>
    <w:rsid w:val="0065027A"/>
    <w:rsid w:val="0065227E"/>
    <w:rsid w:val="00686323"/>
    <w:rsid w:val="00687672"/>
    <w:rsid w:val="006B0391"/>
    <w:rsid w:val="006C3369"/>
    <w:rsid w:val="007127AF"/>
    <w:rsid w:val="007749F9"/>
    <w:rsid w:val="00795A5C"/>
    <w:rsid w:val="007975E4"/>
    <w:rsid w:val="0083648E"/>
    <w:rsid w:val="00863E11"/>
    <w:rsid w:val="008A0A86"/>
    <w:rsid w:val="009123D5"/>
    <w:rsid w:val="009A6623"/>
    <w:rsid w:val="009C4B52"/>
    <w:rsid w:val="009E1CAF"/>
    <w:rsid w:val="00A10E38"/>
    <w:rsid w:val="00A75836"/>
    <w:rsid w:val="00AD30D2"/>
    <w:rsid w:val="00B30313"/>
    <w:rsid w:val="00B55777"/>
    <w:rsid w:val="00B87AB3"/>
    <w:rsid w:val="00C15B0E"/>
    <w:rsid w:val="00CC0350"/>
    <w:rsid w:val="00CD3D5C"/>
    <w:rsid w:val="00CD5491"/>
    <w:rsid w:val="00D00407"/>
    <w:rsid w:val="00D937D0"/>
    <w:rsid w:val="00E23916"/>
    <w:rsid w:val="00E81AD2"/>
    <w:rsid w:val="00E928FB"/>
    <w:rsid w:val="00ED0738"/>
    <w:rsid w:val="00EF6A03"/>
    <w:rsid w:val="00F94DC5"/>
    <w:rsid w:val="00FF281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97A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97A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CIDADANIA</cp:lastModifiedBy>
  <cp:revision>4</cp:revision>
  <cp:lastPrinted>2021-10-29T11:27:00Z</cp:lastPrinted>
  <dcterms:created xsi:type="dcterms:W3CDTF">2021-10-28T14:04:00Z</dcterms:created>
  <dcterms:modified xsi:type="dcterms:W3CDTF">2021-10-29T11:29:00Z</dcterms:modified>
</cp:coreProperties>
</file>